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059EB" w14:textId="77777777" w:rsidR="00D95556" w:rsidRDefault="00227369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「読書感想文」が好きになる！</w:t>
      </w:r>
    </w:p>
    <w:p w14:paraId="51439E51" w14:textId="4065A062" w:rsidR="0009442B" w:rsidRDefault="00227369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  <w:r w:rsidRPr="00A26C5C">
        <w:rPr>
          <w:rFonts w:ascii="メイリオ" w:eastAsia="メイリオ" w:hAnsi="メイリオ" w:hint="eastAsia"/>
          <w:sz w:val="28"/>
          <w:szCs w:val="28"/>
        </w:rPr>
        <w:t>おうちの人と楽しく</w:t>
      </w:r>
      <w:r w:rsidR="00D95556" w:rsidRPr="00A26C5C">
        <w:rPr>
          <w:rFonts w:ascii="メイリオ" w:eastAsia="メイリオ" w:hAnsi="メイリオ" w:hint="eastAsia"/>
          <w:sz w:val="28"/>
          <w:szCs w:val="28"/>
        </w:rPr>
        <w:t>、会話からうまれる</w:t>
      </w:r>
      <w:r w:rsidRPr="00A26C5C">
        <w:rPr>
          <w:rFonts w:ascii="メイリオ" w:eastAsia="メイリオ" w:hAnsi="メイリオ" w:hint="eastAsia"/>
          <w:sz w:val="28"/>
          <w:szCs w:val="28"/>
        </w:rPr>
        <w:t>「読書感想文」フォーマット</w:t>
      </w:r>
    </w:p>
    <w:p w14:paraId="4F9088C3" w14:textId="6C405514" w:rsidR="004D01E0" w:rsidRDefault="00227369" w:rsidP="007D64F9">
      <w:pPr>
        <w:ind w:firstLineChars="800" w:firstLine="160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「来年もやりたい！」そんな声を聞きます。</w:t>
      </w:r>
    </w:p>
    <w:p w14:paraId="6EED97E5" w14:textId="7AD3B78C" w:rsidR="004D01E0" w:rsidRDefault="007D64F9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4F18F3" wp14:editId="45010C42">
                <wp:simplePos x="0" y="0"/>
                <wp:positionH relativeFrom="column">
                  <wp:posOffset>-426959</wp:posOffset>
                </wp:positionH>
                <wp:positionV relativeFrom="paragraph">
                  <wp:posOffset>836389</wp:posOffset>
                </wp:positionV>
                <wp:extent cx="939800" cy="3289300"/>
                <wp:effectExtent l="0" t="209550" r="12700" b="25400"/>
                <wp:wrapNone/>
                <wp:docPr id="1609819611" name="吹き出し: 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3289300"/>
                        </a:xfrm>
                        <a:prstGeom prst="wedgeRoundRectCallout">
                          <a:avLst>
                            <a:gd name="adj1" fmla="val 23762"/>
                            <a:gd name="adj2" fmla="val -55840"/>
                            <a:gd name="adj3" fmla="val 16667"/>
                          </a:avLst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5515E" w14:textId="77777777" w:rsidR="00A26C5C" w:rsidRDefault="00A26C5C" w:rsidP="00A26C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4F18F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5" o:spid="_x0000_s1026" type="#_x0000_t62" style="position:absolute;margin-left:-33.6pt;margin-top:65.85pt;width:74pt;height:25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" adj="15933,-1261" filled="f" strokecolor="#030e13 [484]" strokeweight=".5pt">
                <v:textbox>
                  <w:txbxContent>
                    <w:p w14:paraId="1F65515E" w14:textId="77777777" w:rsidR="00A26C5C" w:rsidRDefault="00A26C5C" w:rsidP="00A26C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BE3A0B" wp14:editId="7F393DD6">
                <wp:simplePos x="0" y="0"/>
                <wp:positionH relativeFrom="column">
                  <wp:posOffset>67436</wp:posOffset>
                </wp:positionH>
                <wp:positionV relativeFrom="paragraph">
                  <wp:posOffset>26652</wp:posOffset>
                </wp:positionV>
                <wp:extent cx="506994" cy="506994"/>
                <wp:effectExtent l="0" t="0" r="26670" b="26670"/>
                <wp:wrapNone/>
                <wp:docPr id="764495760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994" cy="506994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7EABCB" id="楕円 7" o:spid="_x0000_s1026" style="position:absolute;margin-left:5.3pt;margin-top:2.1pt;width:39.9pt;height:3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" filled="f" strokecolor="#030e13 [484]" strokeweight=".5pt">
                <v:stroke joinstyle="miter"/>
              </v:oval>
            </w:pict>
          </mc:Fallback>
        </mc:AlternateContent>
      </w:r>
      <w:r w:rsidR="004D01E0">
        <w:rPr>
          <w:rFonts w:ascii="メイリオ" w:eastAsia="メイリオ" w:hAnsi="メイリオ" w:hint="eastAsia"/>
          <w:noProof/>
          <w:lang w:val="ja-JP"/>
        </w:rPr>
        <w:drawing>
          <wp:anchor distT="0" distB="0" distL="114300" distR="114300" simplePos="0" relativeHeight="251658240" behindDoc="1" locked="0" layoutInCell="1" allowOverlap="1" wp14:anchorId="25CA6047" wp14:editId="05233F5F">
            <wp:simplePos x="0" y="0"/>
            <wp:positionH relativeFrom="column">
              <wp:posOffset>134620</wp:posOffset>
            </wp:positionH>
            <wp:positionV relativeFrom="margin">
              <wp:posOffset>69850</wp:posOffset>
            </wp:positionV>
            <wp:extent cx="381000" cy="381000"/>
            <wp:effectExtent l="0" t="0" r="0" b="0"/>
            <wp:wrapNone/>
            <wp:docPr id="179497526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975266" name="図 179497526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1E0">
        <w:rPr>
          <w:rFonts w:ascii="メイリオ" w:eastAsia="メイリオ" w:hAnsi="メイリオ" w:hint="eastAsia"/>
        </w:rPr>
        <w:t xml:space="preserve">　　　　</w:t>
      </w:r>
      <w:r w:rsidR="00A26C5C">
        <w:rPr>
          <w:rFonts w:ascii="メイリオ" w:eastAsia="メイリオ" w:hAnsi="メイリオ" w:hint="eastAsia"/>
        </w:rPr>
        <w:t xml:space="preserve">　　　</w:t>
      </w:r>
      <w:r>
        <w:rPr>
          <w:rFonts w:ascii="メイリオ" w:eastAsia="メイリオ" w:hAnsi="メイリオ" w:hint="eastAsia"/>
        </w:rPr>
        <w:t xml:space="preserve">　　</w:t>
      </w:r>
      <w:r w:rsidR="004D01E0">
        <w:rPr>
          <w:rFonts w:ascii="メイリオ" w:eastAsia="メイリオ" w:hAnsi="メイリオ" w:hint="eastAsia"/>
        </w:rPr>
        <w:t>まず、本を読んだことをほめてあげましょう。</w:t>
      </w:r>
    </w:p>
    <w:p w14:paraId="13125647" w14:textId="3C2B3EA4" w:rsidR="00227369" w:rsidRPr="00A26C5C" w:rsidRDefault="004D01E0">
      <w:pPr>
        <w:rPr>
          <w:rFonts w:ascii="メイリオ" w:eastAsia="メイリオ" w:hAnsi="メイリオ"/>
          <w:b/>
          <w:bCs/>
          <w:sz w:val="22"/>
          <w:szCs w:val="22"/>
        </w:rPr>
      </w:pPr>
      <w:r w:rsidRPr="00A26C5C">
        <w:rPr>
          <w:rFonts w:ascii="メイリオ" w:eastAsia="メイリオ" w:hAnsi="メイリオ" w:hint="eastAsia"/>
          <w:b/>
          <w:bCs/>
          <w:sz w:val="22"/>
          <w:szCs w:val="22"/>
        </w:rPr>
        <w:t>【読書感想文のしくみ】</w:t>
      </w:r>
    </w:p>
    <w:p w14:paraId="39B6A710" w14:textId="794C2FD3" w:rsidR="004D01E0" w:rsidRDefault="004D01E0" w:rsidP="00A26C5C">
      <w:pPr>
        <w:ind w:firstLineChars="100" w:firstLine="20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作文も読書感想文もレポートも、</w:t>
      </w:r>
      <w:r w:rsidRPr="00A26C5C">
        <w:rPr>
          <w:rFonts w:ascii="メイリオ" w:eastAsia="メイリオ" w:hAnsi="メイリオ" w:hint="eastAsia"/>
          <w:b/>
          <w:bCs/>
          <w:sz w:val="21"/>
          <w:szCs w:val="21"/>
        </w:rPr>
        <w:t>「はじめ」「なか」「おわり」</w:t>
      </w:r>
      <w:r>
        <w:rPr>
          <w:rFonts w:ascii="メイリオ" w:eastAsia="メイリオ" w:hAnsi="メイリオ" w:hint="eastAsia"/>
        </w:rPr>
        <w:t>という形が基本です。</w:t>
      </w:r>
    </w:p>
    <w:p w14:paraId="6E0D997A" w14:textId="010E38E2" w:rsidR="004D01E0" w:rsidRDefault="004D01E0" w:rsidP="00A26C5C">
      <w:pPr>
        <w:ind w:firstLineChars="100" w:firstLine="20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分量は</w:t>
      </w:r>
      <w:r w:rsidR="00175670">
        <w:rPr>
          <w:rFonts w:ascii="メイリオ" w:eastAsia="メイリオ" w:hAnsi="メイリオ" w:hint="eastAsia"/>
        </w:rPr>
        <w:t>およそ</w:t>
      </w:r>
      <w:r>
        <w:rPr>
          <w:rFonts w:ascii="メイリオ" w:eastAsia="メイリオ" w:hAnsi="メイリオ" w:hint="eastAsia"/>
        </w:rPr>
        <w:t>、「はじめ」</w:t>
      </w:r>
      <w:r w:rsidR="00FB316B">
        <w:rPr>
          <w:rFonts w:ascii="メイリオ" w:eastAsia="メイリオ" w:hAnsi="メイリオ" w:hint="eastAsia"/>
        </w:rPr>
        <w:t>２～３</w:t>
      </w:r>
      <w:r w:rsidR="00927F27">
        <w:rPr>
          <w:rFonts w:ascii="メイリオ" w:eastAsia="メイリオ" w:hAnsi="メイリオ" w:hint="eastAsia"/>
        </w:rPr>
        <w:t>割</w:t>
      </w:r>
      <w:r>
        <w:rPr>
          <w:rFonts w:ascii="メイリオ" w:eastAsia="メイリオ" w:hAnsi="メイリオ" w:hint="eastAsia"/>
        </w:rPr>
        <w:t>、「なか」</w:t>
      </w:r>
      <w:r w:rsidR="00927F27">
        <w:rPr>
          <w:rFonts w:ascii="メイリオ" w:eastAsia="メイリオ" w:hAnsi="メイリオ" w:hint="eastAsia"/>
        </w:rPr>
        <w:t>５</w:t>
      </w:r>
      <w:r w:rsidR="00FB316B">
        <w:rPr>
          <w:rFonts w:ascii="メイリオ" w:eastAsia="メイリオ" w:hAnsi="メイリオ" w:hint="eastAsia"/>
        </w:rPr>
        <w:t>～６</w:t>
      </w:r>
      <w:r w:rsidR="00927F27">
        <w:rPr>
          <w:rFonts w:ascii="メイリオ" w:eastAsia="メイリオ" w:hAnsi="メイリオ" w:hint="eastAsia"/>
        </w:rPr>
        <w:t>割</w:t>
      </w:r>
      <w:r>
        <w:rPr>
          <w:rFonts w:ascii="メイリオ" w:eastAsia="メイリオ" w:hAnsi="メイリオ" w:hint="eastAsia"/>
        </w:rPr>
        <w:t>、</w:t>
      </w:r>
      <w:r w:rsidR="00514C4B">
        <w:rPr>
          <w:rFonts w:ascii="メイリオ" w:eastAsia="メイリオ" w:hAnsi="メイリオ" w:hint="eastAsia"/>
        </w:rPr>
        <w:t>「おわり」</w:t>
      </w:r>
      <w:r w:rsidR="00FB316B">
        <w:rPr>
          <w:rFonts w:ascii="メイリオ" w:eastAsia="メイリオ" w:hAnsi="メイリオ" w:hint="eastAsia"/>
        </w:rPr>
        <w:t>２～３</w:t>
      </w:r>
      <w:r w:rsidR="00927F27">
        <w:rPr>
          <w:rFonts w:ascii="メイリオ" w:eastAsia="メイリオ" w:hAnsi="メイリオ" w:hint="eastAsia"/>
        </w:rPr>
        <w:t>割</w:t>
      </w:r>
      <w:r w:rsidR="00514C4B">
        <w:rPr>
          <w:rFonts w:ascii="メイリオ" w:eastAsia="メイリオ" w:hAnsi="メイリオ" w:hint="eastAsia"/>
        </w:rPr>
        <w:t>くらい</w:t>
      </w:r>
      <w:r w:rsidR="00FB316B">
        <w:rPr>
          <w:rFonts w:ascii="メイリオ" w:eastAsia="メイリオ" w:hAnsi="メイリオ" w:hint="eastAsia"/>
        </w:rPr>
        <w:t>。</w:t>
      </w:r>
    </w:p>
    <w:p w14:paraId="2EAE8E1C" w14:textId="77777777" w:rsidR="00A26C5C" w:rsidRDefault="00A26C5C" w:rsidP="00A26C5C">
      <w:pPr>
        <w:ind w:firstLineChars="500" w:firstLine="1000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E4D2E2" wp14:editId="1D6A3F4F">
                <wp:simplePos x="0" y="0"/>
                <wp:positionH relativeFrom="column">
                  <wp:posOffset>-81280</wp:posOffset>
                </wp:positionH>
                <wp:positionV relativeFrom="margin">
                  <wp:align>top</wp:align>
                </wp:positionV>
                <wp:extent cx="1593850" cy="5721350"/>
                <wp:effectExtent l="0" t="0" r="25400" b="12700"/>
                <wp:wrapNone/>
                <wp:docPr id="640262152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0" cy="5721350"/>
                        </a:xfrm>
                        <a:prstGeom prst="rect">
                          <a:avLst/>
                        </a:prstGeom>
                        <a:noFill/>
                        <a:ln w="635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EDC58" id="正方形/長方形 4" o:spid="_x0000_s1026" style="position:absolute;margin-left:-6.4pt;margin-top:0;width:125.5pt;height:45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" filled="f" strokecolor="#030e13 [484]" strokeweight=".5pt">
                <v:stroke dashstyle="dash"/>
                <w10:wrap anchory="margin"/>
              </v:rect>
            </w:pict>
          </mc:Fallback>
        </mc:AlternateContent>
      </w:r>
    </w:p>
    <w:p w14:paraId="6B77D1F9" w14:textId="77777777" w:rsidR="00A26C5C" w:rsidRDefault="00A26C5C" w:rsidP="00A26C5C">
      <w:pPr>
        <w:rPr>
          <w:rFonts w:ascii="メイリオ" w:eastAsia="メイリオ" w:hAnsi="メイリオ"/>
        </w:rPr>
      </w:pPr>
    </w:p>
    <w:p w14:paraId="20FC0FC8" w14:textId="798E8456" w:rsidR="00514C4B" w:rsidRPr="00175670" w:rsidRDefault="00514C4B" w:rsidP="00A26C5C">
      <w:pPr>
        <w:rPr>
          <w:rFonts w:ascii="メイリオ" w:eastAsia="メイリオ" w:hAnsi="メイリオ"/>
          <w:b/>
          <w:bCs/>
          <w:sz w:val="22"/>
          <w:szCs w:val="22"/>
        </w:rPr>
      </w:pPr>
      <w:r w:rsidRPr="00175670">
        <w:rPr>
          <w:rFonts w:ascii="メイリオ" w:eastAsia="メイリオ" w:hAnsi="メイリオ" w:hint="eastAsia"/>
          <w:b/>
          <w:bCs/>
          <w:sz w:val="22"/>
          <w:szCs w:val="22"/>
        </w:rPr>
        <w:t>【「はじめ」は何を書くのか】</w:t>
      </w:r>
    </w:p>
    <w:p w14:paraId="4581C4C8" w14:textId="7E1C8A77" w:rsidR="00514C4B" w:rsidRPr="00805921" w:rsidRDefault="00514C4B">
      <w:pPr>
        <w:rPr>
          <w:rFonts w:ascii="メイリオ" w:eastAsia="メイリオ" w:hAnsi="メイリオ"/>
          <w:b/>
          <w:bCs/>
          <w:sz w:val="21"/>
          <w:szCs w:val="21"/>
        </w:rPr>
      </w:pPr>
      <w:r w:rsidRPr="00805921">
        <w:rPr>
          <w:rFonts w:ascii="メイリオ" w:eastAsia="メイリオ" w:hAnsi="メイリオ" w:hint="eastAsia"/>
          <w:b/>
          <w:bCs/>
          <w:sz w:val="21"/>
          <w:szCs w:val="21"/>
        </w:rPr>
        <w:t>読書感想文の本を手に取った時、書名や表紙のイラストを見た時に、思ったこと</w:t>
      </w:r>
      <w:r w:rsidR="00766C43">
        <w:rPr>
          <w:rFonts w:ascii="メイリオ" w:eastAsia="メイリオ" w:hAnsi="メイリオ" w:hint="eastAsia"/>
          <w:b/>
          <w:bCs/>
          <w:sz w:val="21"/>
          <w:szCs w:val="21"/>
        </w:rPr>
        <w:t>が書きやすいです。</w:t>
      </w:r>
    </w:p>
    <w:p w14:paraId="6AF9EAAA" w14:textId="23E90980" w:rsidR="00514C4B" w:rsidRDefault="00514C4B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「冒険って書いてあるけど、表紙は子どもの絵だな</w:t>
      </w:r>
      <w:r w:rsidR="00A26C5C">
        <w:rPr>
          <w:rFonts w:ascii="メイリオ" w:eastAsia="メイリオ" w:hAnsi="メイリオ" w:hint="eastAsia"/>
        </w:rPr>
        <w:t>。冒険ってあこがれるなぁ。</w:t>
      </w:r>
      <w:r>
        <w:rPr>
          <w:rFonts w:ascii="メイリオ" w:eastAsia="メイリオ" w:hAnsi="メイリオ" w:hint="eastAsia"/>
        </w:rPr>
        <w:t>」「野球の話っぽいな。</w:t>
      </w:r>
      <w:r w:rsidR="00D61B94">
        <w:rPr>
          <w:rFonts w:ascii="メイリオ" w:eastAsia="メイリオ" w:hAnsi="メイリオ" w:hint="eastAsia"/>
        </w:rPr>
        <w:t>これなら読めるかも</w:t>
      </w:r>
      <w:r>
        <w:rPr>
          <w:rFonts w:ascii="メイリオ" w:eastAsia="メイリオ" w:hAnsi="メイリオ" w:hint="eastAsia"/>
        </w:rPr>
        <w:t>。」「失敗したのに乾杯するの？変なの」など、心に何かしら「ひっかり」があったと思います。それを書きます。</w:t>
      </w:r>
      <w:r w:rsidR="00805921">
        <w:rPr>
          <w:rFonts w:ascii="メイリオ" w:eastAsia="メイリオ" w:hAnsi="メイリオ" w:hint="eastAsia"/>
        </w:rPr>
        <w:t>すでに「感想」が始まっています！</w:t>
      </w:r>
    </w:p>
    <w:p w14:paraId="594FF97F" w14:textId="5DC251D2" w:rsidR="00514C4B" w:rsidRDefault="00514C4B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・なぜ、おもしろそうだと思ったのか（エピソード）</w:t>
      </w:r>
    </w:p>
    <w:p w14:paraId="11AD5B8B" w14:textId="07DF56F1" w:rsidR="00514C4B" w:rsidRDefault="00514C4B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・どこが疑問に思ったのか（書名でひっかかったところ）</w:t>
      </w:r>
    </w:p>
    <w:p w14:paraId="39FCFECD" w14:textId="6E2C1EC6" w:rsidR="00D95556" w:rsidRDefault="00D95556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・目を引いた言葉</w:t>
      </w:r>
      <w:r w:rsidR="00A26C5C">
        <w:rPr>
          <w:rFonts w:ascii="メイリオ" w:eastAsia="メイリオ" w:hAnsi="メイリオ" w:hint="eastAsia"/>
        </w:rPr>
        <w:t>・イラスト</w:t>
      </w:r>
    </w:p>
    <w:p w14:paraId="73722550" w14:textId="06F5DC59" w:rsidR="00D95556" w:rsidRDefault="00D95556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lastRenderedPageBreak/>
        <w:t>・誰かに薦められた時の気持ち（「面白くなさそう」と思えば、それ</w:t>
      </w:r>
      <w:r w:rsidR="00D61B94">
        <w:rPr>
          <w:rFonts w:ascii="メイリオ" w:eastAsia="メイリオ" w:hAnsi="メイリオ" w:hint="eastAsia"/>
        </w:rPr>
        <w:t>も</w:t>
      </w:r>
      <w:r>
        <w:rPr>
          <w:rFonts w:ascii="メイリオ" w:eastAsia="メイリオ" w:hAnsi="メイリオ" w:hint="eastAsia"/>
        </w:rPr>
        <w:t>よい）</w:t>
      </w:r>
    </w:p>
    <w:p w14:paraId="1D854730" w14:textId="496F995A" w:rsidR="00D95556" w:rsidRDefault="00D95556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おうちの方から聞いてみましょう。</w:t>
      </w:r>
    </w:p>
    <w:p w14:paraId="02A72F95" w14:textId="33C50968" w:rsidR="00D95556" w:rsidRDefault="00D95556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「どうしてこの本を選んだの？」「題名を読んでどう思った？」</w:t>
      </w:r>
      <w:r w:rsidR="00766C43">
        <w:rPr>
          <w:rFonts w:ascii="メイリオ" w:eastAsia="メイリオ" w:hAnsi="メイリオ" w:hint="eastAsia"/>
        </w:rPr>
        <w:t>「どんな本だったの？」</w:t>
      </w:r>
      <w:r>
        <w:rPr>
          <w:rFonts w:ascii="メイリオ" w:eastAsia="メイリオ" w:hAnsi="メイリオ" w:hint="eastAsia"/>
        </w:rPr>
        <w:t>など。</w:t>
      </w:r>
    </w:p>
    <w:p w14:paraId="4BBB6E2A" w14:textId="4229DABB" w:rsidR="00D95556" w:rsidRDefault="00D95556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お子さんが困らないよう、いつもの調子で聞いてみるのがコツです。</w:t>
      </w:r>
      <w:r w:rsidR="00766C43">
        <w:rPr>
          <w:rFonts w:ascii="メイリオ" w:eastAsia="メイリオ" w:hAnsi="メイリオ" w:hint="eastAsia"/>
        </w:rPr>
        <w:t>「さあ、始めるわよ！」ではなく、</w:t>
      </w:r>
      <w:r w:rsidRPr="007D64F9">
        <w:rPr>
          <w:rFonts w:ascii="メイリオ" w:eastAsia="メイリオ" w:hAnsi="メイリオ" w:hint="eastAsia"/>
          <w:b/>
          <w:bCs/>
          <w:sz w:val="21"/>
          <w:szCs w:val="21"/>
        </w:rPr>
        <w:t>「この本のこと教えて！」という</w:t>
      </w:r>
      <w:r w:rsidR="007D64F9" w:rsidRPr="007D64F9">
        <w:rPr>
          <w:rFonts w:ascii="メイリオ" w:eastAsia="メイリオ" w:hAnsi="メイリオ" w:hint="eastAsia"/>
          <w:b/>
          <w:bCs/>
          <w:sz w:val="21"/>
          <w:szCs w:val="21"/>
        </w:rPr>
        <w:t>前向きな</w:t>
      </w:r>
      <w:r w:rsidRPr="007D64F9">
        <w:rPr>
          <w:rFonts w:ascii="メイリオ" w:eastAsia="メイリオ" w:hAnsi="メイリオ" w:hint="eastAsia"/>
          <w:b/>
          <w:bCs/>
          <w:sz w:val="21"/>
          <w:szCs w:val="21"/>
        </w:rPr>
        <w:t>気持ちが大切</w:t>
      </w:r>
      <w:r>
        <w:rPr>
          <w:rFonts w:ascii="メイリオ" w:eastAsia="メイリオ" w:hAnsi="メイリオ" w:hint="eastAsia"/>
        </w:rPr>
        <w:t>です。</w:t>
      </w:r>
    </w:p>
    <w:p w14:paraId="11C56487" w14:textId="59E48669" w:rsidR="00D95556" w:rsidRDefault="00D61B94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最初は「え</w:t>
      </w:r>
      <w:r w:rsidR="00766C43">
        <w:rPr>
          <w:rFonts w:ascii="メイリオ" w:eastAsia="メイリオ" w:hAnsi="メイリオ" w:hint="eastAsia"/>
        </w:rPr>
        <w:t>っと・・・</w:t>
      </w:r>
      <w:r>
        <w:rPr>
          <w:rFonts w:ascii="メイリオ" w:eastAsia="メイリオ" w:hAnsi="メイリオ" w:hint="eastAsia"/>
        </w:rPr>
        <w:t>？」と困っても、「給食室って言葉かな。給食好きだし。給食室って行ったことないんだ。この前も」</w:t>
      </w:r>
      <w:r w:rsidR="00D95556">
        <w:rPr>
          <w:rFonts w:ascii="メイリオ" w:eastAsia="メイリオ" w:hAnsi="メイリオ" w:hint="eastAsia"/>
        </w:rPr>
        <w:t>と話しだしたらシメたもの！</w:t>
      </w:r>
    </w:p>
    <w:p w14:paraId="23CBA27A" w14:textId="058F3008" w:rsidR="00D95556" w:rsidRDefault="00D95556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それが「はじめ」です。</w:t>
      </w:r>
    </w:p>
    <w:p w14:paraId="77799784" w14:textId="0CA82758" w:rsidR="00766C43" w:rsidRDefault="00766C43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お子さんが本の「</w:t>
      </w:r>
      <w:r w:rsidR="004E30CD">
        <w:rPr>
          <w:rFonts w:ascii="メイリオ" w:eastAsia="メイリオ" w:hAnsi="メイリオ" w:hint="eastAsia"/>
        </w:rPr>
        <w:t>出合い</w:t>
      </w:r>
      <w:r>
        <w:rPr>
          <w:rFonts w:ascii="メイリオ" w:eastAsia="メイリオ" w:hAnsi="メイリオ" w:hint="eastAsia"/>
        </w:rPr>
        <w:t>の印象」</w:t>
      </w:r>
      <w:r w:rsidR="00980E3F">
        <w:rPr>
          <w:rFonts w:ascii="メイリオ" w:eastAsia="メイリオ" w:hAnsi="メイリオ" w:hint="eastAsia"/>
        </w:rPr>
        <w:t>の後に、</w:t>
      </w:r>
      <w:r>
        <w:rPr>
          <w:rFonts w:ascii="メイリオ" w:eastAsia="メイリオ" w:hAnsi="メイリオ" w:hint="eastAsia"/>
        </w:rPr>
        <w:t>内容について語り始めたら、それも「はじめ」に使えるので、「選んだ理由」だけにこだわらなくてもよいです。</w:t>
      </w:r>
    </w:p>
    <w:p w14:paraId="25FC97E3" w14:textId="1D330625" w:rsidR="00090DB3" w:rsidRDefault="00090DB3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箇条書きでよいので、書き留めましょう。</w:t>
      </w:r>
    </w:p>
    <w:p w14:paraId="64735066" w14:textId="0EB696DF" w:rsidR="00D95556" w:rsidRDefault="00090DB3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（メモなので、おうちの方が聞いたことを書いておいてあげてもよいです）</w:t>
      </w:r>
    </w:p>
    <w:p w14:paraId="00FDC4EC" w14:textId="4AE18817" w:rsidR="00E75379" w:rsidRDefault="00090DB3">
      <w:pPr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EC188" wp14:editId="27569436">
                <wp:simplePos x="0" y="0"/>
                <wp:positionH relativeFrom="column">
                  <wp:posOffset>-3241015</wp:posOffset>
                </wp:positionH>
                <wp:positionV relativeFrom="margin">
                  <wp:align>top</wp:align>
                </wp:positionV>
                <wp:extent cx="3096285" cy="5703683"/>
                <wp:effectExtent l="0" t="0" r="27940" b="11430"/>
                <wp:wrapNone/>
                <wp:docPr id="550190425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285" cy="5703683"/>
                        </a:xfrm>
                        <a:prstGeom prst="roundRect">
                          <a:avLst>
                            <a:gd name="adj" fmla="val 5223"/>
                          </a:avLst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834EF0" id="四角形: 角を丸くする 3" o:spid="_x0000_s1026" style="position:absolute;margin-left:-255.2pt;margin-top:0;width:243.8pt;height:44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margin;mso-height-relative:margin;v-text-anchor:middle" arcsize="34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" filled="f" strokecolor="#030e13 [484]" strokeweight=".5pt">
                <v:stroke joinstyle="miter"/>
                <w10:wrap anchory="margin"/>
              </v:roundrect>
            </w:pict>
          </mc:Fallback>
        </mc:AlternateContent>
      </w:r>
      <w:r w:rsidR="00E75379">
        <w:rPr>
          <w:rFonts w:ascii="メイリオ" w:eastAsia="メイリオ" w:hAnsi="メイリオ"/>
        </w:rPr>
        <w:br w:type="page"/>
      </w:r>
    </w:p>
    <w:p w14:paraId="55B382D5" w14:textId="01464CD2" w:rsidR="00D95556" w:rsidRPr="00175670" w:rsidRDefault="00D95556">
      <w:pPr>
        <w:rPr>
          <w:rFonts w:ascii="メイリオ" w:eastAsia="メイリオ" w:hAnsi="メイリオ"/>
          <w:b/>
          <w:bCs/>
          <w:sz w:val="22"/>
          <w:szCs w:val="22"/>
        </w:rPr>
      </w:pPr>
      <w:r w:rsidRPr="00175670">
        <w:rPr>
          <w:rFonts w:ascii="メイリオ" w:eastAsia="メイリオ" w:hAnsi="メイリオ" w:hint="eastAsia"/>
          <w:b/>
          <w:bCs/>
          <w:sz w:val="22"/>
          <w:szCs w:val="22"/>
        </w:rPr>
        <w:lastRenderedPageBreak/>
        <w:t>【「なか」は何を書くのか】</w:t>
      </w:r>
    </w:p>
    <w:p w14:paraId="3274AD42" w14:textId="76C1FFBA" w:rsidR="00270DE0" w:rsidRPr="00175670" w:rsidRDefault="00270DE0">
      <w:pPr>
        <w:rPr>
          <w:rFonts w:ascii="メイリオ" w:eastAsia="メイリオ" w:hAnsi="メイリオ"/>
          <w:b/>
          <w:bCs/>
          <w:sz w:val="21"/>
          <w:szCs w:val="21"/>
        </w:rPr>
      </w:pPr>
      <w:r w:rsidRPr="00175670">
        <w:rPr>
          <w:rFonts w:ascii="メイリオ" w:eastAsia="メイリオ" w:hAnsi="メイリオ" w:hint="eastAsia"/>
          <w:b/>
          <w:bCs/>
          <w:sz w:val="21"/>
          <w:szCs w:val="21"/>
        </w:rPr>
        <w:t>本を読んだ時に感じたこと</w:t>
      </w:r>
      <w:r w:rsidR="00D61B94" w:rsidRPr="00175670">
        <w:rPr>
          <w:rFonts w:ascii="メイリオ" w:eastAsia="メイリオ" w:hAnsi="メイリオ" w:hint="eastAsia"/>
          <w:b/>
          <w:bCs/>
          <w:sz w:val="21"/>
          <w:szCs w:val="21"/>
        </w:rPr>
        <w:t>、</w:t>
      </w:r>
      <w:r w:rsidR="0023427C">
        <w:rPr>
          <w:rFonts w:ascii="メイリオ" w:eastAsia="メイリオ" w:hAnsi="メイリオ" w:hint="eastAsia"/>
          <w:b/>
          <w:bCs/>
          <w:sz w:val="21"/>
          <w:szCs w:val="21"/>
        </w:rPr>
        <w:t>分かったこと</w:t>
      </w:r>
      <w:r w:rsidRPr="00175670">
        <w:rPr>
          <w:rFonts w:ascii="メイリオ" w:eastAsia="メイリオ" w:hAnsi="メイリオ" w:hint="eastAsia"/>
          <w:b/>
          <w:bCs/>
          <w:sz w:val="21"/>
          <w:szCs w:val="21"/>
        </w:rPr>
        <w:t>を書きます。</w:t>
      </w:r>
    </w:p>
    <w:p w14:paraId="6046678D" w14:textId="380C8669" w:rsidR="00270DE0" w:rsidRDefault="00270DE0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まず、登場人物の行動や主題から、感じたこと</w:t>
      </w:r>
      <w:r w:rsidR="00EF6D97">
        <w:rPr>
          <w:rFonts w:ascii="メイリオ" w:eastAsia="メイリオ" w:hAnsi="メイリオ" w:hint="eastAsia"/>
        </w:rPr>
        <w:t>や分かったこと</w:t>
      </w:r>
      <w:r>
        <w:rPr>
          <w:rFonts w:ascii="メイリオ" w:eastAsia="メイリオ" w:hAnsi="メイリオ" w:hint="eastAsia"/>
        </w:rPr>
        <w:t>を書くと弾みがつきます。</w:t>
      </w:r>
    </w:p>
    <w:p w14:paraId="2E8380F3" w14:textId="406FA24C" w:rsidR="00270DE0" w:rsidRDefault="00270DE0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「あらすじ」は、「誰がどこで何をどうした話」と形式にこだわらず、「主人公の○○が給食をたくさん食べてい</w:t>
      </w:r>
      <w:r w:rsidR="00080BE9">
        <w:rPr>
          <w:rFonts w:ascii="メイリオ" w:eastAsia="メイリオ" w:hAnsi="メイリオ" w:hint="eastAsia"/>
        </w:rPr>
        <w:t>ました。</w:t>
      </w:r>
      <w:r>
        <w:rPr>
          <w:rFonts w:ascii="メイリオ" w:eastAsia="メイリオ" w:hAnsi="メイリオ" w:hint="eastAsia"/>
        </w:rPr>
        <w:t>」だけでも「あらすじ」です。</w:t>
      </w:r>
    </w:p>
    <w:p w14:paraId="58AC44C3" w14:textId="75D42BAA" w:rsidR="00E75379" w:rsidRDefault="00E75379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ここから、</w:t>
      </w:r>
      <w:r w:rsidR="00C41BA8">
        <w:rPr>
          <w:rFonts w:ascii="メイリオ" w:eastAsia="メイリオ" w:hAnsi="メイリオ" w:hint="eastAsia"/>
        </w:rPr>
        <w:t>自分の</w:t>
      </w:r>
      <w:r>
        <w:rPr>
          <w:rFonts w:ascii="メイリオ" w:eastAsia="メイリオ" w:hAnsi="メイリオ" w:hint="eastAsia"/>
        </w:rPr>
        <w:t>エピソードを膨らませていきます。</w:t>
      </w:r>
    </w:p>
    <w:p w14:paraId="6FBDAD1C" w14:textId="084D5D5B" w:rsidR="00E75379" w:rsidRDefault="00E75379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「だってさぁ」や「わたしだったら」「この前、ぼくの教室でも」</w:t>
      </w:r>
      <w:r w:rsidR="00DA55C2">
        <w:rPr>
          <w:rFonts w:ascii="メイリオ" w:eastAsia="メイリオ" w:hAnsi="メイリオ" w:hint="eastAsia"/>
        </w:rPr>
        <w:t>「○○なんだって」</w:t>
      </w:r>
      <w:r>
        <w:rPr>
          <w:rFonts w:ascii="メイリオ" w:eastAsia="メイリオ" w:hAnsi="メイリオ" w:hint="eastAsia"/>
        </w:rPr>
        <w:t>・・・</w:t>
      </w:r>
    </w:p>
    <w:p w14:paraId="407CF95B" w14:textId="6DF315CB" w:rsidR="00E75379" w:rsidRDefault="00E75379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これが大事なのです！</w:t>
      </w:r>
      <w:r w:rsidR="00805921">
        <w:rPr>
          <w:rFonts w:ascii="メイリオ" w:eastAsia="メイリオ" w:hAnsi="メイリオ" w:hint="eastAsia"/>
        </w:rPr>
        <w:t xml:space="preserve">　「あら、そうなのね。それで？」と普段の会話をしましょう。</w:t>
      </w:r>
    </w:p>
    <w:p w14:paraId="254F77A6" w14:textId="284CB5FC" w:rsidR="00090DB3" w:rsidRDefault="00090DB3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これが、そのまま「読書感想文」になります。</w:t>
      </w:r>
    </w:p>
    <w:p w14:paraId="654A4FB9" w14:textId="21EE4F41" w:rsidR="00E75379" w:rsidRDefault="00090DB3">
      <w:pPr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DACCF6" wp14:editId="4E6327C3">
                <wp:simplePos x="0" y="0"/>
                <wp:positionH relativeFrom="column">
                  <wp:posOffset>-4691380</wp:posOffset>
                </wp:positionH>
                <wp:positionV relativeFrom="margin">
                  <wp:align>top</wp:align>
                </wp:positionV>
                <wp:extent cx="4616450" cy="5695950"/>
                <wp:effectExtent l="0" t="0" r="12700" b="19050"/>
                <wp:wrapNone/>
                <wp:docPr id="1505823857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0" cy="5695950"/>
                        </a:xfrm>
                        <a:prstGeom prst="roundRect">
                          <a:avLst>
                            <a:gd name="adj" fmla="val 5223"/>
                          </a:avLst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C9A68" id="四角形: 角を丸くする 3" o:spid="_x0000_s1026" style="position:absolute;margin-left:-369.4pt;margin-top:0;width:363.5pt;height:44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margin;mso-height-relative:margin;v-text-anchor:middle" arcsize="34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" filled="f" strokecolor="#030e13 [484]" strokeweight=".5pt">
                <v:stroke joinstyle="miter"/>
                <w10:wrap anchory="margin"/>
              </v:roundrect>
            </w:pict>
          </mc:Fallback>
        </mc:AlternateContent>
      </w:r>
      <w:r w:rsidR="00E75379">
        <w:rPr>
          <w:rFonts w:ascii="メイリオ" w:eastAsia="メイリオ" w:hAnsi="メイリオ"/>
        </w:rPr>
        <w:br w:type="page"/>
      </w:r>
    </w:p>
    <w:p w14:paraId="7A5A6D6A" w14:textId="3F8EC3C9" w:rsidR="00E75379" w:rsidRPr="00175670" w:rsidRDefault="00E75379">
      <w:pPr>
        <w:rPr>
          <w:rFonts w:ascii="メイリオ" w:eastAsia="メイリオ" w:hAnsi="メイリオ"/>
          <w:b/>
          <w:bCs/>
          <w:sz w:val="22"/>
          <w:szCs w:val="22"/>
        </w:rPr>
      </w:pPr>
      <w:r w:rsidRPr="00175670">
        <w:rPr>
          <w:rFonts w:ascii="メイリオ" w:eastAsia="メイリオ" w:hAnsi="メイリオ" w:hint="eastAsia"/>
          <w:b/>
          <w:bCs/>
          <w:sz w:val="22"/>
          <w:szCs w:val="22"/>
        </w:rPr>
        <w:lastRenderedPageBreak/>
        <w:t>【「おわり」は、まとめ】</w:t>
      </w:r>
    </w:p>
    <w:p w14:paraId="468E2B30" w14:textId="6E77C548" w:rsidR="00E75379" w:rsidRPr="00175670" w:rsidRDefault="00E75379">
      <w:pPr>
        <w:rPr>
          <w:rFonts w:ascii="メイリオ" w:eastAsia="メイリオ" w:hAnsi="メイリオ"/>
          <w:b/>
          <w:bCs/>
          <w:sz w:val="21"/>
          <w:szCs w:val="21"/>
        </w:rPr>
      </w:pPr>
      <w:r w:rsidRPr="00175670">
        <w:rPr>
          <w:rFonts w:ascii="メイリオ" w:eastAsia="メイリオ" w:hAnsi="メイリオ" w:hint="eastAsia"/>
          <w:b/>
          <w:bCs/>
          <w:sz w:val="21"/>
          <w:szCs w:val="21"/>
        </w:rPr>
        <w:t>これまでの「</w:t>
      </w:r>
      <w:r w:rsidR="00090DB3" w:rsidRPr="00175670">
        <w:rPr>
          <w:rFonts w:ascii="メイリオ" w:eastAsia="メイリオ" w:hAnsi="メイリオ" w:hint="eastAsia"/>
          <w:b/>
          <w:bCs/>
          <w:sz w:val="21"/>
          <w:szCs w:val="21"/>
        </w:rPr>
        <w:t>感想」や「エピソード」を振り返って、</w:t>
      </w:r>
      <w:r w:rsidRPr="00175670">
        <w:rPr>
          <w:rFonts w:ascii="メイリオ" w:eastAsia="メイリオ" w:hAnsi="メイリオ" w:hint="eastAsia"/>
          <w:b/>
          <w:bCs/>
          <w:sz w:val="21"/>
          <w:szCs w:val="21"/>
        </w:rPr>
        <w:t>未来の自分に向けて書きます。</w:t>
      </w:r>
    </w:p>
    <w:p w14:paraId="43BEB6C6" w14:textId="53CA4071" w:rsidR="00090DB3" w:rsidRDefault="00E75379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どんな「思い」「夢」があ</w:t>
      </w:r>
      <w:r w:rsidR="00090DB3">
        <w:rPr>
          <w:rFonts w:ascii="メイリオ" w:eastAsia="メイリオ" w:hAnsi="メイリオ" w:hint="eastAsia"/>
        </w:rPr>
        <w:t>るのか、その「思い」「夢」を叶えるには、自分はどうあることが望ましいのか、を書きます。</w:t>
      </w:r>
    </w:p>
    <w:p w14:paraId="3E54E6A0" w14:textId="1E33E84E" w:rsidR="00090DB3" w:rsidRDefault="00090DB3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「平和」を願うこともあるでしょう。その気持ちを具体的に、そして、自分は何ができるのか、聞いてみましょう。</w:t>
      </w:r>
    </w:p>
    <w:p w14:paraId="6E6D6010" w14:textId="4863C8A9" w:rsidR="00090DB3" w:rsidRDefault="00090DB3">
      <w:pPr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39F5F4" wp14:editId="06A1A8D1">
                <wp:simplePos x="0" y="0"/>
                <wp:positionH relativeFrom="column">
                  <wp:posOffset>-6256581</wp:posOffset>
                </wp:positionH>
                <wp:positionV relativeFrom="margin">
                  <wp:posOffset>21265</wp:posOffset>
                </wp:positionV>
                <wp:extent cx="6123467" cy="5695950"/>
                <wp:effectExtent l="0" t="0" r="10795" b="19050"/>
                <wp:wrapNone/>
                <wp:docPr id="884880708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467" cy="5695950"/>
                        </a:xfrm>
                        <a:prstGeom prst="roundRect">
                          <a:avLst>
                            <a:gd name="adj" fmla="val 5223"/>
                          </a:avLst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383A0" id="四角形: 角を丸くする 3" o:spid="_x0000_s1026" style="position:absolute;margin-left:-492.65pt;margin-top:1.65pt;width:482.15pt;height:44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arcsize="34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" filled="f" strokecolor="#030e13 [484]" strokeweight=".5pt">
                <v:stroke joinstyle="miter"/>
                <w10:wrap anchory="margin"/>
              </v:roundrect>
            </w:pict>
          </mc:Fallback>
        </mc:AlternateContent>
      </w:r>
      <w:r>
        <w:rPr>
          <w:rFonts w:ascii="メイリオ" w:eastAsia="メイリオ" w:hAnsi="メイリオ"/>
        </w:rPr>
        <w:br w:type="page"/>
      </w:r>
    </w:p>
    <w:p w14:paraId="07589192" w14:textId="359A7C69" w:rsidR="00090DB3" w:rsidRPr="00175670" w:rsidRDefault="00805921">
      <w:pPr>
        <w:rPr>
          <w:rFonts w:ascii="メイリオ" w:eastAsia="メイリオ" w:hAnsi="メイリオ"/>
          <w:b/>
          <w:bCs/>
          <w:sz w:val="22"/>
          <w:szCs w:val="22"/>
        </w:rPr>
      </w:pPr>
      <w:r w:rsidRPr="00175670">
        <w:rPr>
          <w:rFonts w:ascii="メイリオ" w:eastAsia="メイリオ" w:hAnsi="メイリオ" w:hint="eastAsia"/>
          <w:b/>
          <w:bCs/>
          <w:sz w:val="22"/>
          <w:szCs w:val="22"/>
        </w:rPr>
        <w:lastRenderedPageBreak/>
        <w:t>【読書感想文の効果】</w:t>
      </w:r>
    </w:p>
    <w:p w14:paraId="599E5CD2" w14:textId="3A433B5B" w:rsidR="00805921" w:rsidRPr="00175670" w:rsidRDefault="00805921">
      <w:pPr>
        <w:rPr>
          <w:rFonts w:ascii="メイリオ" w:eastAsia="メイリオ" w:hAnsi="メイリオ"/>
          <w:b/>
          <w:bCs/>
          <w:sz w:val="21"/>
          <w:szCs w:val="21"/>
        </w:rPr>
      </w:pPr>
      <w:r>
        <w:rPr>
          <w:rFonts w:ascii="メイリオ" w:eastAsia="メイリオ" w:hAnsi="メイリオ" w:hint="eastAsia"/>
        </w:rPr>
        <w:t xml:space="preserve">　読書そのものの「よさ」「効果」を得られるだけでなく、</w:t>
      </w:r>
      <w:r w:rsidRPr="00175670">
        <w:rPr>
          <w:rFonts w:ascii="メイリオ" w:eastAsia="メイリオ" w:hAnsi="メイリオ" w:hint="eastAsia"/>
          <w:b/>
          <w:bCs/>
          <w:sz w:val="21"/>
          <w:szCs w:val="21"/>
        </w:rPr>
        <w:t>おうちの方との楽しい会話、コミュニケーションもお子さんにとってよい思い出になります。</w:t>
      </w:r>
    </w:p>
    <w:p w14:paraId="4774F4E6" w14:textId="52BE680A" w:rsidR="00805921" w:rsidRDefault="00805921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「また読書して、おうちの人に聞いてもらいたい」「読書感想文って楽しい」、そこから「読書って楽しい」</w:t>
      </w:r>
      <w:r w:rsidR="00795C88">
        <w:rPr>
          <w:rFonts w:ascii="メイリオ" w:eastAsia="メイリオ" w:hAnsi="メイリオ" w:hint="eastAsia"/>
        </w:rPr>
        <w:t>、読書習慣につながります。</w:t>
      </w:r>
    </w:p>
    <w:p w14:paraId="3DCB5069" w14:textId="609755E1" w:rsidR="00805921" w:rsidRDefault="00805921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読書は「自分と向き合う時間」です。</w:t>
      </w:r>
    </w:p>
    <w:p w14:paraId="652DB6CA" w14:textId="11BCE897" w:rsidR="00805921" w:rsidRDefault="00805921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読書をしている間に、こんなにたくさんのことを考えています。自分と照らし合わせています。</w:t>
      </w:r>
    </w:p>
    <w:p w14:paraId="3476BE3B" w14:textId="5F817136" w:rsidR="00805921" w:rsidRDefault="00805921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「読書感想文」は、その「自分の頭の中」を言語化する作業です。</w:t>
      </w:r>
    </w:p>
    <w:p w14:paraId="39D8F3C5" w14:textId="5A985010" w:rsidR="00D61B94" w:rsidRDefault="00805921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言葉に詰まったら、国語の教科書巻末の「言葉のたからばこ」</w:t>
      </w:r>
      <w:r w:rsidR="00175670">
        <w:rPr>
          <w:rFonts w:ascii="メイリオ" w:eastAsia="メイリオ" w:hAnsi="メイリオ" w:hint="eastAsia"/>
        </w:rPr>
        <w:t>のような「言葉集」</w:t>
      </w:r>
      <w:r>
        <w:rPr>
          <w:rFonts w:ascii="メイリオ" w:eastAsia="メイリオ" w:hAnsi="メイリオ" w:hint="eastAsia"/>
        </w:rPr>
        <w:t>を参考にしてください。</w:t>
      </w:r>
      <w:r w:rsidR="00D61B94">
        <w:rPr>
          <w:rFonts w:ascii="メイリオ" w:eastAsia="メイリオ" w:hAnsi="メイリオ" w:hint="eastAsia"/>
        </w:rPr>
        <w:t>自分の中の漠然とした気持ちにぴったりの言葉が見つかります。</w:t>
      </w:r>
    </w:p>
    <w:p w14:paraId="13AF894E" w14:textId="77777777" w:rsidR="00D61B94" w:rsidRDefault="00D61B94">
      <w:pPr>
        <w:rPr>
          <w:rFonts w:ascii="メイリオ" w:eastAsia="メイリオ" w:hAnsi="メイリオ"/>
        </w:rPr>
      </w:pPr>
    </w:p>
    <w:p w14:paraId="5438F62D" w14:textId="55C906E9" w:rsidR="00D61B94" w:rsidRDefault="00D61B94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できたら、お子さんが読んだ本を、おうちの方も読んでおくとよいです。</w:t>
      </w:r>
    </w:p>
    <w:p w14:paraId="525C3F21" w14:textId="244AF561" w:rsidR="00D61B94" w:rsidRDefault="00D61B94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「私もそう思ったわ」と会話がより弾み、「読書感想文」も深みがうまれます。</w:t>
      </w:r>
    </w:p>
    <w:p w14:paraId="23D23790" w14:textId="0112AF30" w:rsidR="00D61B94" w:rsidRDefault="00D61B94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特に「うちの子、本を読まなくて・・・」とお悩みでしたら、かなり効果があります</w:t>
      </w:r>
      <w:r w:rsidR="00175670">
        <w:rPr>
          <w:rFonts w:ascii="メイリオ" w:eastAsia="メイリオ" w:hAnsi="メイリオ" w:hint="eastAsia"/>
        </w:rPr>
        <w:t>！</w:t>
      </w:r>
    </w:p>
    <w:p w14:paraId="1A005399" w14:textId="77777777" w:rsidR="00175670" w:rsidRDefault="00175670">
      <w:pPr>
        <w:rPr>
          <w:rFonts w:ascii="メイリオ" w:eastAsia="メイリオ" w:hAnsi="メイリオ"/>
        </w:rPr>
      </w:pPr>
    </w:p>
    <w:p w14:paraId="54E79F33" w14:textId="35677C1A" w:rsidR="00175670" w:rsidRDefault="00175670">
      <w:pPr>
        <w:rPr>
          <w:rFonts w:ascii="メイリオ" w:eastAsia="メイリオ" w:hAnsi="メイリオ"/>
          <w:b/>
          <w:bCs/>
          <w:sz w:val="22"/>
          <w:szCs w:val="22"/>
        </w:rPr>
      </w:pPr>
      <w:r w:rsidRPr="00175670">
        <w:rPr>
          <w:rFonts w:ascii="メイリオ" w:eastAsia="メイリオ" w:hAnsi="メイリオ" w:hint="eastAsia"/>
          <w:b/>
          <w:bCs/>
          <w:sz w:val="22"/>
          <w:szCs w:val="22"/>
        </w:rPr>
        <w:t>【「読書感想文」</w:t>
      </w:r>
      <w:r w:rsidR="008B2731">
        <w:rPr>
          <w:rFonts w:ascii="メイリオ" w:eastAsia="メイリオ" w:hAnsi="メイリオ" w:hint="eastAsia"/>
          <w:b/>
          <w:bCs/>
          <w:sz w:val="22"/>
          <w:szCs w:val="22"/>
        </w:rPr>
        <w:t>の題名は最後に</w:t>
      </w:r>
      <w:r w:rsidRPr="00175670">
        <w:rPr>
          <w:rFonts w:ascii="メイリオ" w:eastAsia="メイリオ" w:hAnsi="メイリオ" w:hint="eastAsia"/>
          <w:b/>
          <w:bCs/>
          <w:sz w:val="22"/>
          <w:szCs w:val="22"/>
        </w:rPr>
        <w:t>】</w:t>
      </w:r>
    </w:p>
    <w:p w14:paraId="77321F7E" w14:textId="5D154F7A" w:rsidR="00514C4B" w:rsidRPr="0012575D" w:rsidRDefault="008B2731">
      <w:pPr>
        <w:rPr>
          <w:rFonts w:ascii="メイリオ" w:eastAsia="メイリオ" w:hAnsi="メイリオ" w:hint="eastAsia"/>
          <w:sz w:val="22"/>
          <w:szCs w:val="22"/>
        </w:rPr>
      </w:pPr>
      <w:r>
        <w:rPr>
          <w:rFonts w:ascii="メイリオ" w:eastAsia="メイリオ" w:hAnsi="メイリオ" w:hint="eastAsia"/>
          <w:b/>
          <w:bCs/>
          <w:sz w:val="22"/>
          <w:szCs w:val="22"/>
        </w:rPr>
        <w:t>「『○○』を読んで」ではなく、自分なりの</w:t>
      </w:r>
      <w:r w:rsidR="00E73300">
        <w:rPr>
          <w:rFonts w:ascii="メイリオ" w:eastAsia="メイリオ" w:hAnsi="メイリオ" w:hint="eastAsia"/>
          <w:b/>
          <w:bCs/>
          <w:sz w:val="22"/>
          <w:szCs w:val="22"/>
        </w:rPr>
        <w:t>読書感想文の題名を考えましょう。</w:t>
      </w:r>
      <w:r w:rsidR="0012575D">
        <w:rPr>
          <w:rFonts w:ascii="メイリオ" w:eastAsia="メイリオ" w:hAnsi="メイリオ" w:hint="eastAsia"/>
          <w:sz w:val="22"/>
          <w:szCs w:val="22"/>
        </w:rPr>
        <w:t>骨組みができたら、考えるとよいです。</w:t>
      </w:r>
    </w:p>
    <w:sectPr w:rsidR="00514C4B" w:rsidRPr="0012575D" w:rsidSect="00227369">
      <w:pgSz w:w="16838" w:h="11906" w:orient="landscape"/>
      <w:pgMar w:top="1440" w:right="1080" w:bottom="1440" w:left="1080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69"/>
    <w:rsid w:val="00080BE9"/>
    <w:rsid w:val="00090DB3"/>
    <w:rsid w:val="0009442B"/>
    <w:rsid w:val="000F770B"/>
    <w:rsid w:val="0012575D"/>
    <w:rsid w:val="00175670"/>
    <w:rsid w:val="00210DBE"/>
    <w:rsid w:val="00227369"/>
    <w:rsid w:val="0023427C"/>
    <w:rsid w:val="00270DE0"/>
    <w:rsid w:val="004D01E0"/>
    <w:rsid w:val="004E30CD"/>
    <w:rsid w:val="00514C4B"/>
    <w:rsid w:val="006B6028"/>
    <w:rsid w:val="006C67F5"/>
    <w:rsid w:val="00766C43"/>
    <w:rsid w:val="00795C88"/>
    <w:rsid w:val="007D64F9"/>
    <w:rsid w:val="00805921"/>
    <w:rsid w:val="008B2731"/>
    <w:rsid w:val="00927F27"/>
    <w:rsid w:val="00980E3F"/>
    <w:rsid w:val="009D7DB2"/>
    <w:rsid w:val="00A26C5C"/>
    <w:rsid w:val="00C41BA8"/>
    <w:rsid w:val="00D61B94"/>
    <w:rsid w:val="00D65ACA"/>
    <w:rsid w:val="00D95556"/>
    <w:rsid w:val="00DA55C2"/>
    <w:rsid w:val="00E73300"/>
    <w:rsid w:val="00E75379"/>
    <w:rsid w:val="00EF359C"/>
    <w:rsid w:val="00EF6D97"/>
    <w:rsid w:val="00FB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E60BF3"/>
  <w15:chartTrackingRefBased/>
  <w15:docId w15:val="{FA87A5DB-1F96-44C0-A01C-3BC2A857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556"/>
  </w:style>
  <w:style w:type="paragraph" w:styleId="1">
    <w:name w:val="heading 1"/>
    <w:basedOn w:val="a"/>
    <w:next w:val="a"/>
    <w:link w:val="10"/>
    <w:uiPriority w:val="9"/>
    <w:qFormat/>
    <w:rsid w:val="00D9555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555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5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55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55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55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55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55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55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55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555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5556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95556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D95556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D95556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70">
    <w:name w:val="見出し 7 (文字)"/>
    <w:basedOn w:val="a0"/>
    <w:link w:val="7"/>
    <w:uiPriority w:val="9"/>
    <w:semiHidden/>
    <w:rsid w:val="00D95556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80">
    <w:name w:val="見出し 8 (文字)"/>
    <w:basedOn w:val="a0"/>
    <w:link w:val="8"/>
    <w:uiPriority w:val="9"/>
    <w:semiHidden/>
    <w:rsid w:val="00D95556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90">
    <w:name w:val="見出し 9 (文字)"/>
    <w:basedOn w:val="a0"/>
    <w:link w:val="9"/>
    <w:uiPriority w:val="9"/>
    <w:semiHidden/>
    <w:rsid w:val="00D95556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a3">
    <w:name w:val="Title"/>
    <w:basedOn w:val="a"/>
    <w:next w:val="a"/>
    <w:link w:val="a4"/>
    <w:uiPriority w:val="10"/>
    <w:qFormat/>
    <w:rsid w:val="00D955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95556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555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sid w:val="00D95556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Quote"/>
    <w:basedOn w:val="a"/>
    <w:next w:val="a"/>
    <w:link w:val="a8"/>
    <w:uiPriority w:val="29"/>
    <w:qFormat/>
    <w:rsid w:val="00D9555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955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7369"/>
    <w:pPr>
      <w:ind w:leftChars="400" w:left="840"/>
    </w:pPr>
  </w:style>
  <w:style w:type="character" w:styleId="21">
    <w:name w:val="Intense Emphasis"/>
    <w:basedOn w:val="a0"/>
    <w:uiPriority w:val="21"/>
    <w:qFormat/>
    <w:rsid w:val="00D95556"/>
    <w:rPr>
      <w:b/>
      <w:bCs/>
      <w:i/>
      <w:iCs/>
    </w:rPr>
  </w:style>
  <w:style w:type="paragraph" w:styleId="22">
    <w:name w:val="Intense Quote"/>
    <w:basedOn w:val="a"/>
    <w:next w:val="a"/>
    <w:link w:val="23"/>
    <w:uiPriority w:val="30"/>
    <w:qFormat/>
    <w:rsid w:val="00D95556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23">
    <w:name w:val="引用文 2 (文字)"/>
    <w:basedOn w:val="a0"/>
    <w:link w:val="22"/>
    <w:uiPriority w:val="30"/>
    <w:rsid w:val="00D95556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24">
    <w:name w:val="Intense Reference"/>
    <w:basedOn w:val="a0"/>
    <w:uiPriority w:val="32"/>
    <w:qFormat/>
    <w:rsid w:val="00D95556"/>
    <w:rPr>
      <w:b/>
      <w:bCs/>
      <w:smallCaps/>
      <w:spacing w:val="5"/>
      <w:u w:val="single"/>
    </w:rPr>
  </w:style>
  <w:style w:type="paragraph" w:styleId="aa">
    <w:name w:val="caption"/>
    <w:basedOn w:val="a"/>
    <w:next w:val="a"/>
    <w:uiPriority w:val="35"/>
    <w:semiHidden/>
    <w:unhideWhenUsed/>
    <w:qFormat/>
    <w:rsid w:val="00D9555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ab">
    <w:name w:val="Strong"/>
    <w:basedOn w:val="a0"/>
    <w:uiPriority w:val="22"/>
    <w:qFormat/>
    <w:rsid w:val="00D95556"/>
    <w:rPr>
      <w:b/>
      <w:bCs/>
    </w:rPr>
  </w:style>
  <w:style w:type="character" w:styleId="ac">
    <w:name w:val="Emphasis"/>
    <w:basedOn w:val="a0"/>
    <w:uiPriority w:val="20"/>
    <w:qFormat/>
    <w:rsid w:val="00D95556"/>
    <w:rPr>
      <w:i/>
      <w:iCs/>
    </w:rPr>
  </w:style>
  <w:style w:type="paragraph" w:styleId="ad">
    <w:name w:val="No Spacing"/>
    <w:uiPriority w:val="1"/>
    <w:qFormat/>
    <w:rsid w:val="00D95556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D95556"/>
    <w:rPr>
      <w:i/>
      <w:iCs/>
      <w:color w:val="404040" w:themeColor="text1" w:themeTint="BF"/>
    </w:rPr>
  </w:style>
  <w:style w:type="character" w:styleId="af">
    <w:name w:val="Subtle Reference"/>
    <w:basedOn w:val="a0"/>
    <w:uiPriority w:val="31"/>
    <w:qFormat/>
    <w:rsid w:val="00D95556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Book Title"/>
    <w:basedOn w:val="a0"/>
    <w:uiPriority w:val="33"/>
    <w:qFormat/>
    <w:rsid w:val="00D95556"/>
    <w:rPr>
      <w:b/>
      <w:bCs/>
      <w:smallCaps/>
    </w:rPr>
  </w:style>
  <w:style w:type="paragraph" w:styleId="af1">
    <w:name w:val="TOC Heading"/>
    <w:basedOn w:val="1"/>
    <w:next w:val="a"/>
    <w:uiPriority w:val="39"/>
    <w:semiHidden/>
    <w:unhideWhenUsed/>
    <w:qFormat/>
    <w:rsid w:val="00D9555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0F7FB-620D-4076-96C5-8D4089F75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5</Pages>
  <Words>266</Words>
  <Characters>1517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2026-07-23T00:01:00Z</dcterms:created>
  <dcterms:modified xsi:type="dcterms:W3CDTF">2026-07-27T03:10:00Z</dcterms:modified>
</cp:coreProperties>
</file>